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2A19" w14:textId="77777777" w:rsidR="003379BF" w:rsidRPr="008E325B" w:rsidRDefault="00E84BED">
      <w:pPr>
        <w:pStyle w:val="Header"/>
        <w:jc w:val="center"/>
        <w:rPr>
          <w:rFonts w:cstheme="minorHAnsi"/>
          <w:b/>
          <w:bCs/>
          <w:sz w:val="26"/>
          <w:szCs w:val="26"/>
          <w:lang w:val="es-PR"/>
        </w:rPr>
      </w:pPr>
      <w:r w:rsidRPr="008E325B">
        <w:rPr>
          <w:rFonts w:cstheme="minorHAnsi"/>
          <w:b/>
          <w:bCs/>
          <w:sz w:val="26"/>
          <w:szCs w:val="26"/>
          <w:lang w:val="es-PR"/>
        </w:rPr>
        <w:t>Herramienta de evaluación y planificación de la gestión de riesgos</w:t>
      </w:r>
    </w:p>
    <w:p w14:paraId="520F37F4" w14:textId="7B04850F" w:rsidR="00225894" w:rsidRPr="008E325B" w:rsidRDefault="008E325B" w:rsidP="008E325B">
      <w:pPr>
        <w:tabs>
          <w:tab w:val="left" w:pos="8501"/>
        </w:tabs>
        <w:rPr>
          <w:rFonts w:cstheme="minorHAnsi"/>
          <w:b/>
          <w:lang w:val="es-PR"/>
        </w:rPr>
      </w:pPr>
      <w:r>
        <w:rPr>
          <w:rFonts w:cstheme="minorHAnsi"/>
          <w:b/>
          <w:lang w:val="es-PR"/>
        </w:rPr>
        <w:tab/>
      </w:r>
    </w:p>
    <w:p w14:paraId="342CEDCE" w14:textId="77777777" w:rsidR="003379BF" w:rsidRPr="008E325B" w:rsidRDefault="00E84BED">
      <w:pPr>
        <w:rPr>
          <w:rFonts w:cstheme="minorHAnsi"/>
          <w:b/>
          <w:lang w:val="es-PR"/>
        </w:rPr>
      </w:pPr>
      <w:r w:rsidRPr="008E325B">
        <w:rPr>
          <w:rFonts w:cstheme="minorHAnsi"/>
          <w:b/>
          <w:lang w:val="es-PR"/>
        </w:rPr>
        <w:t xml:space="preserve">Cómo </w:t>
      </w:r>
      <w:r w:rsidR="00B45B4E" w:rsidRPr="008E325B">
        <w:rPr>
          <w:rFonts w:cstheme="minorHAnsi"/>
          <w:b/>
          <w:lang w:val="es-PR"/>
        </w:rPr>
        <w:t>utilizar esta herramienta</w:t>
      </w:r>
    </w:p>
    <w:p w14:paraId="3AABC0E4" w14:textId="77777777" w:rsidR="003379BF" w:rsidRPr="008E325B" w:rsidRDefault="00E84BED">
      <w:pPr>
        <w:pStyle w:val="ListParagraph"/>
        <w:numPr>
          <w:ilvl w:val="0"/>
          <w:numId w:val="9"/>
        </w:numPr>
        <w:rPr>
          <w:rFonts w:cstheme="minorHAnsi"/>
          <w:bCs/>
          <w:lang w:val="es-PR"/>
        </w:rPr>
      </w:pPr>
      <w:r w:rsidRPr="008E325B">
        <w:rPr>
          <w:rFonts w:cstheme="minorHAnsi"/>
          <w:bCs/>
          <w:lang w:val="es-PR"/>
        </w:rPr>
        <w:t xml:space="preserve">Haciendo una lluvia de ideas en equipo, </w:t>
      </w:r>
      <w:r w:rsidR="00516808" w:rsidRPr="008E325B">
        <w:rPr>
          <w:rFonts w:cstheme="minorHAnsi"/>
          <w:bCs/>
          <w:lang w:val="es-PR"/>
        </w:rPr>
        <w:t xml:space="preserve">enumere </w:t>
      </w:r>
      <w:r w:rsidR="00271DC4" w:rsidRPr="008E325B">
        <w:rPr>
          <w:rFonts w:cstheme="minorHAnsi"/>
          <w:bCs/>
          <w:lang w:val="es-PR"/>
        </w:rPr>
        <w:t xml:space="preserve">los </w:t>
      </w:r>
      <w:r w:rsidRPr="008E325B">
        <w:rPr>
          <w:rFonts w:cstheme="minorHAnsi"/>
          <w:bCs/>
          <w:lang w:val="es-PR"/>
        </w:rPr>
        <w:t xml:space="preserve">posibles riesgos </w:t>
      </w:r>
      <w:r w:rsidR="008D0546" w:rsidRPr="008E325B">
        <w:rPr>
          <w:rFonts w:cstheme="minorHAnsi"/>
          <w:bCs/>
          <w:lang w:val="es-PR"/>
        </w:rPr>
        <w:t xml:space="preserve">y las consecuencias asociadas a los </w:t>
      </w:r>
      <w:r w:rsidRPr="008E325B">
        <w:rPr>
          <w:rFonts w:cstheme="minorHAnsi"/>
          <w:bCs/>
          <w:lang w:val="es-PR"/>
        </w:rPr>
        <w:t xml:space="preserve">que podría enfrentarse su agencia en las siguientes áreas: </w:t>
      </w:r>
      <w:r w:rsidR="008D0546" w:rsidRPr="008E325B">
        <w:rPr>
          <w:rFonts w:cstheme="minorHAnsi"/>
          <w:bCs/>
          <w:lang w:val="es-PR"/>
        </w:rPr>
        <w:t xml:space="preserve">Estrategia, Cumplimiento, Operaciones y Finanzas. </w:t>
      </w:r>
    </w:p>
    <w:p w14:paraId="42284E8F" w14:textId="77777777" w:rsidR="003379BF" w:rsidRPr="008E325B" w:rsidRDefault="00E84BED">
      <w:pPr>
        <w:pStyle w:val="pf0"/>
        <w:numPr>
          <w:ilvl w:val="0"/>
          <w:numId w:val="9"/>
        </w:numPr>
        <w:spacing w:before="0" w:beforeAutospacing="0" w:after="80" w:afterAutospacing="0"/>
        <w:rPr>
          <w:rFonts w:asciiTheme="minorHAnsi" w:hAnsiTheme="minorHAnsi" w:cstheme="minorHAnsi"/>
          <w:sz w:val="22"/>
          <w:szCs w:val="22"/>
          <w:lang w:val="es-PR"/>
        </w:rPr>
      </w:pPr>
      <w:r w:rsidRPr="008E325B">
        <w:rPr>
          <w:rStyle w:val="cf01"/>
          <w:rFonts w:asciiTheme="minorHAnsi" w:hAnsiTheme="minorHAnsi" w:cstheme="minorHAnsi"/>
          <w:sz w:val="22"/>
          <w:szCs w:val="22"/>
          <w:lang w:val="es-PR"/>
        </w:rPr>
        <w:t>Evalúe la probabilidad de que se produzca un riesgo (baja-media-alta) y el nivel de impacto que podría tener el riesgo para su organismo (bajo-medio-alto).</w:t>
      </w:r>
    </w:p>
    <w:p w14:paraId="1F5AA549" w14:textId="77777777" w:rsidR="003379BF" w:rsidRPr="008E325B" w:rsidRDefault="00E84BED">
      <w:pPr>
        <w:pStyle w:val="pf0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  <w:lang w:val="es-PR"/>
        </w:rPr>
      </w:pPr>
      <w:r w:rsidRPr="008E325B">
        <w:rPr>
          <w:rStyle w:val="cf11"/>
          <w:rFonts w:asciiTheme="minorHAnsi" w:hAnsiTheme="minorHAnsi" w:cstheme="minorHAnsi"/>
          <w:sz w:val="22"/>
          <w:szCs w:val="22"/>
          <w:lang w:val="es-PR"/>
        </w:rPr>
        <w:t>Nivel de riesgo:</w:t>
      </w:r>
      <w:r w:rsidRPr="008E325B">
        <w:rPr>
          <w:rStyle w:val="cf01"/>
          <w:rFonts w:asciiTheme="minorHAnsi" w:hAnsiTheme="minorHAnsi" w:cstheme="minorHAnsi"/>
          <w:sz w:val="22"/>
          <w:szCs w:val="22"/>
          <w:lang w:val="es-PR"/>
        </w:rPr>
        <w:t xml:space="preserve"> Probabilidad de que se produzca un evento de riesgo. </w:t>
      </w:r>
    </w:p>
    <w:p w14:paraId="7383931F" w14:textId="77777777" w:rsidR="003379BF" w:rsidRPr="008E325B" w:rsidRDefault="00E84BED">
      <w:pPr>
        <w:pStyle w:val="pf0"/>
        <w:spacing w:before="0" w:beforeAutospacing="0" w:after="120" w:afterAutospacing="0"/>
        <w:ind w:left="1440"/>
        <w:rPr>
          <w:rFonts w:asciiTheme="minorHAnsi" w:hAnsiTheme="minorHAnsi" w:cstheme="minorHAnsi"/>
          <w:bCs/>
          <w:sz w:val="22"/>
          <w:szCs w:val="22"/>
          <w:lang w:val="es-PR"/>
        </w:rPr>
      </w:pPr>
      <w:r w:rsidRPr="008E325B">
        <w:rPr>
          <w:rStyle w:val="cf11"/>
          <w:rFonts w:asciiTheme="minorHAnsi" w:hAnsiTheme="minorHAnsi" w:cstheme="minorHAnsi"/>
          <w:sz w:val="22"/>
          <w:szCs w:val="22"/>
          <w:lang w:val="es-PR"/>
        </w:rPr>
        <w:t>Nivel de impacto:</w:t>
      </w:r>
      <w:r w:rsidRPr="008E325B">
        <w:rPr>
          <w:rStyle w:val="cf01"/>
          <w:rFonts w:asciiTheme="minorHAnsi" w:hAnsiTheme="minorHAnsi" w:cstheme="minorHAnsi"/>
          <w:sz w:val="22"/>
          <w:szCs w:val="22"/>
          <w:lang w:val="es-PR"/>
        </w:rPr>
        <w:t xml:space="preserve"> Tamaño o nivel de impacto que puede tener un riesgo en un proyecto u organismo.</w:t>
      </w:r>
    </w:p>
    <w:p w14:paraId="19AFEF8B" w14:textId="77777777" w:rsidR="003379BF" w:rsidRPr="008E325B" w:rsidRDefault="00E84BED">
      <w:pPr>
        <w:pStyle w:val="ListParagraph"/>
        <w:numPr>
          <w:ilvl w:val="0"/>
          <w:numId w:val="9"/>
        </w:numPr>
        <w:rPr>
          <w:rFonts w:cstheme="minorHAnsi"/>
          <w:bCs/>
          <w:lang w:val="es-PR"/>
        </w:rPr>
      </w:pPr>
      <w:r w:rsidRPr="008E325B">
        <w:rPr>
          <w:rFonts w:cstheme="minorHAnsi"/>
          <w:bCs/>
          <w:lang w:val="es-PR"/>
        </w:rPr>
        <w:t xml:space="preserve">Considere la posibilidad de </w:t>
      </w:r>
      <w:r w:rsidR="0022338C" w:rsidRPr="008E325B">
        <w:rPr>
          <w:rFonts w:cstheme="minorHAnsi"/>
          <w:bCs/>
          <w:lang w:val="es-PR"/>
        </w:rPr>
        <w:t xml:space="preserve">utilizar </w:t>
      </w:r>
      <w:r w:rsidRPr="008E325B">
        <w:rPr>
          <w:rFonts w:cstheme="minorHAnsi"/>
          <w:bCs/>
          <w:lang w:val="es-PR"/>
        </w:rPr>
        <w:t xml:space="preserve">el Cuadro de Impacto/Probabilidad del Riesgo </w:t>
      </w:r>
      <w:r w:rsidR="0022338C" w:rsidRPr="008E325B">
        <w:rPr>
          <w:rFonts w:cstheme="minorHAnsi"/>
          <w:bCs/>
          <w:lang w:val="es-PR"/>
        </w:rPr>
        <w:t xml:space="preserve">para </w:t>
      </w:r>
      <w:r w:rsidR="000622BD" w:rsidRPr="008E325B">
        <w:rPr>
          <w:rFonts w:cstheme="minorHAnsi"/>
          <w:bCs/>
          <w:lang w:val="es-PR"/>
        </w:rPr>
        <w:t xml:space="preserve">ayudar a priorizar </w:t>
      </w:r>
      <w:r w:rsidR="0023000E" w:rsidRPr="008E325B">
        <w:rPr>
          <w:rFonts w:cstheme="minorHAnsi"/>
          <w:bCs/>
          <w:lang w:val="es-PR"/>
        </w:rPr>
        <w:t>cada riesgo:</w:t>
      </w:r>
    </w:p>
    <w:tbl>
      <w:tblPr>
        <w:tblStyle w:val="TableGrid"/>
        <w:tblpPr w:leftFromText="180" w:rightFromText="180" w:vertAnchor="text" w:horzAnchor="page" w:tblpX="5977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</w:tblGrid>
      <w:tr w:rsidR="00A67C23" w:rsidRPr="001770BB" w14:paraId="3C69DC22" w14:textId="77777777" w:rsidTr="00F31101">
        <w:tc>
          <w:tcPr>
            <w:tcW w:w="4405" w:type="dxa"/>
          </w:tcPr>
          <w:p w14:paraId="0D8574E7" w14:textId="77777777" w:rsidR="003379BF" w:rsidRPr="008E325B" w:rsidRDefault="00E84BED">
            <w:pPr>
              <w:pStyle w:val="ListParagraph"/>
              <w:numPr>
                <w:ilvl w:val="0"/>
                <w:numId w:val="11"/>
              </w:numPr>
              <w:spacing w:after="80"/>
              <w:ind w:left="252" w:hanging="270"/>
              <w:rPr>
                <w:rFonts w:cstheme="minorHAnsi"/>
                <w:bCs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Bajo impacto/baja probabilidad</w:t>
            </w:r>
            <w:r w:rsidR="00547A41" w:rsidRPr="008E325B">
              <w:rPr>
                <w:rFonts w:cstheme="minorHAnsi"/>
                <w:b/>
                <w:lang w:val="es-PR"/>
              </w:rPr>
              <w:t xml:space="preserve">: </w:t>
            </w:r>
            <w:r w:rsidR="006C2BC6" w:rsidRPr="008E325B">
              <w:rPr>
                <w:rFonts w:cstheme="minorHAnsi"/>
                <w:bCs/>
                <w:lang w:val="es-PR"/>
              </w:rPr>
              <w:t>Riesgos de bajo nivel, a menudo pueden ser ignorados</w:t>
            </w:r>
          </w:p>
        </w:tc>
      </w:tr>
      <w:tr w:rsidR="00A67C23" w:rsidRPr="001770BB" w14:paraId="5245EF8B" w14:textId="77777777" w:rsidTr="00F31101">
        <w:tc>
          <w:tcPr>
            <w:tcW w:w="4405" w:type="dxa"/>
          </w:tcPr>
          <w:p w14:paraId="53E26762" w14:textId="77777777" w:rsidR="003379BF" w:rsidRPr="008E325B" w:rsidRDefault="00E84BED">
            <w:pPr>
              <w:pStyle w:val="ListParagraph"/>
              <w:numPr>
                <w:ilvl w:val="0"/>
                <w:numId w:val="11"/>
              </w:numPr>
              <w:spacing w:after="80"/>
              <w:ind w:left="252" w:hanging="252"/>
              <w:rPr>
                <w:rFonts w:cstheme="minorHAnsi"/>
                <w:bCs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Impacto bajo/probabilidad alta</w:t>
            </w:r>
            <w:r w:rsidR="00547A41" w:rsidRPr="008E325B">
              <w:rPr>
                <w:rFonts w:cstheme="minorHAnsi"/>
                <w:b/>
                <w:lang w:val="es-PR"/>
              </w:rPr>
              <w:t xml:space="preserve">: </w:t>
            </w:r>
            <w:r w:rsidR="006C2BC6" w:rsidRPr="008E325B">
              <w:rPr>
                <w:rFonts w:cstheme="minorHAnsi"/>
                <w:bCs/>
                <w:lang w:val="es-PR"/>
              </w:rPr>
              <w:t xml:space="preserve">Moderadamente importantes, </w:t>
            </w:r>
            <w:r w:rsidR="00FF1378" w:rsidRPr="008E325B">
              <w:rPr>
                <w:rFonts w:cstheme="minorHAnsi"/>
                <w:bCs/>
                <w:lang w:val="es-PR"/>
              </w:rPr>
              <w:t>intentan reducir la probabilidad de que ocurran</w:t>
            </w:r>
          </w:p>
        </w:tc>
      </w:tr>
      <w:tr w:rsidR="00A67C23" w:rsidRPr="001770BB" w14:paraId="05232846" w14:textId="77777777" w:rsidTr="00F31101">
        <w:tc>
          <w:tcPr>
            <w:tcW w:w="4405" w:type="dxa"/>
          </w:tcPr>
          <w:p w14:paraId="2FA4ED8C" w14:textId="77777777" w:rsidR="003379BF" w:rsidRPr="008E325B" w:rsidRDefault="00E84BED">
            <w:pPr>
              <w:pStyle w:val="ListParagraph"/>
              <w:numPr>
                <w:ilvl w:val="0"/>
                <w:numId w:val="11"/>
              </w:numPr>
              <w:spacing w:after="80"/>
              <w:ind w:left="252" w:hanging="252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Alto impacto/baja probabilidad</w:t>
            </w:r>
            <w:r w:rsidR="00547A41" w:rsidRPr="008E325B">
              <w:rPr>
                <w:rFonts w:cstheme="minorHAnsi"/>
                <w:b/>
                <w:lang w:val="es-PR"/>
              </w:rPr>
              <w:t xml:space="preserve">: Poco </w:t>
            </w:r>
            <w:r w:rsidR="00E16C7B" w:rsidRPr="008E325B">
              <w:rPr>
                <w:rFonts w:cstheme="minorHAnsi"/>
                <w:bCs/>
                <w:lang w:val="es-PR"/>
              </w:rPr>
              <w:t>probable que ocurra, pero de gran importancia</w:t>
            </w:r>
            <w:r w:rsidR="00CD63BD" w:rsidRPr="008E325B">
              <w:rPr>
                <w:rFonts w:cstheme="minorHAnsi"/>
                <w:bCs/>
                <w:lang w:val="es-PR"/>
              </w:rPr>
              <w:t>, intente reducir el impacto</w:t>
            </w:r>
          </w:p>
        </w:tc>
      </w:tr>
      <w:tr w:rsidR="00A67C23" w:rsidRPr="001770BB" w14:paraId="3B28D392" w14:textId="77777777" w:rsidTr="00F31101">
        <w:tc>
          <w:tcPr>
            <w:tcW w:w="4405" w:type="dxa"/>
          </w:tcPr>
          <w:p w14:paraId="6539F09E" w14:textId="77777777" w:rsidR="003379BF" w:rsidRPr="008E325B" w:rsidRDefault="00E84BED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cstheme="minorHAnsi"/>
                <w:bCs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Alto impacto/alta probabilidad</w:t>
            </w:r>
            <w:r w:rsidR="00547A41" w:rsidRPr="008E325B">
              <w:rPr>
                <w:rFonts w:cstheme="minorHAnsi"/>
                <w:b/>
                <w:lang w:val="es-PR"/>
              </w:rPr>
              <w:t xml:space="preserve">: De </w:t>
            </w:r>
            <w:r w:rsidR="00CD63BD" w:rsidRPr="008E325B">
              <w:rPr>
                <w:rFonts w:cstheme="minorHAnsi"/>
                <w:bCs/>
                <w:lang w:val="es-PR"/>
              </w:rPr>
              <w:t>importancia crítica</w:t>
            </w:r>
            <w:r w:rsidR="00F31101" w:rsidRPr="008E325B">
              <w:rPr>
                <w:rFonts w:cstheme="minorHAnsi"/>
                <w:bCs/>
                <w:lang w:val="es-PR"/>
              </w:rPr>
              <w:t>, prioridades máximas</w:t>
            </w:r>
          </w:p>
        </w:tc>
      </w:tr>
    </w:tbl>
    <w:p w14:paraId="7AD0D8A7" w14:textId="77777777" w:rsidR="003379BF" w:rsidRPr="008E325B" w:rsidRDefault="00E84BED">
      <w:pPr>
        <w:rPr>
          <w:rFonts w:cstheme="minorHAnsi"/>
          <w:b/>
          <w:lang w:val="es-PR"/>
        </w:rPr>
      </w:pPr>
      <w:r w:rsidRPr="008E325B">
        <w:rPr>
          <w:rFonts w:cstheme="minorHAnsi"/>
          <w:b/>
          <w:noProof/>
          <w:lang w:val="es-PR"/>
        </w:rPr>
        <w:drawing>
          <wp:anchor distT="0" distB="0" distL="114300" distR="114300" simplePos="0" relativeHeight="251658240" behindDoc="1" locked="0" layoutInCell="1" allowOverlap="1" wp14:anchorId="58F06CD1" wp14:editId="728E817D">
            <wp:simplePos x="0" y="0"/>
            <wp:positionH relativeFrom="margin">
              <wp:posOffset>402693</wp:posOffset>
            </wp:positionH>
            <wp:positionV relativeFrom="paragraph">
              <wp:posOffset>3175</wp:posOffset>
            </wp:positionV>
            <wp:extent cx="2394585" cy="2109470"/>
            <wp:effectExtent l="0" t="0" r="571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52796" w14:textId="77777777" w:rsidR="00FE386E" w:rsidRPr="008E325B" w:rsidRDefault="00FE386E">
      <w:pPr>
        <w:rPr>
          <w:rFonts w:cstheme="minorHAnsi"/>
          <w:b/>
          <w:lang w:val="es-PR"/>
        </w:rPr>
      </w:pPr>
    </w:p>
    <w:p w14:paraId="60E3B12A" w14:textId="77777777" w:rsidR="0031733C" w:rsidRPr="008E325B" w:rsidRDefault="0031733C">
      <w:pPr>
        <w:rPr>
          <w:rFonts w:cstheme="minorHAnsi"/>
          <w:b/>
          <w:lang w:val="es-PR"/>
        </w:rPr>
      </w:pPr>
    </w:p>
    <w:p w14:paraId="0457B65C" w14:textId="77777777" w:rsidR="0031733C" w:rsidRPr="008E325B" w:rsidRDefault="0031733C">
      <w:pPr>
        <w:rPr>
          <w:rFonts w:cstheme="minorHAnsi"/>
          <w:b/>
          <w:lang w:val="es-PR"/>
        </w:rPr>
      </w:pPr>
    </w:p>
    <w:p w14:paraId="5860A4FB" w14:textId="77777777" w:rsidR="0031733C" w:rsidRPr="008E325B" w:rsidRDefault="0031733C">
      <w:pPr>
        <w:rPr>
          <w:rFonts w:cstheme="minorHAnsi"/>
          <w:b/>
          <w:lang w:val="es-PR"/>
        </w:rPr>
      </w:pPr>
    </w:p>
    <w:p w14:paraId="15F2D4F9" w14:textId="139582F0" w:rsidR="0031733C" w:rsidRPr="008E325B" w:rsidRDefault="0031733C">
      <w:pPr>
        <w:rPr>
          <w:rFonts w:cstheme="minorHAnsi"/>
          <w:b/>
          <w:lang w:val="es-PR"/>
        </w:rPr>
      </w:pPr>
    </w:p>
    <w:p w14:paraId="69CCF67E" w14:textId="77777777" w:rsidR="00A657E6" w:rsidRPr="008E325B" w:rsidRDefault="00A657E6">
      <w:pPr>
        <w:rPr>
          <w:rFonts w:cstheme="minorHAnsi"/>
          <w:b/>
          <w:lang w:val="es-PR"/>
        </w:rPr>
      </w:pPr>
    </w:p>
    <w:p w14:paraId="161437D8" w14:textId="77777777" w:rsidR="0031733C" w:rsidRPr="008E325B" w:rsidRDefault="0031733C">
      <w:pPr>
        <w:rPr>
          <w:rFonts w:cstheme="minorHAnsi"/>
          <w:b/>
          <w:lang w:val="es-PR"/>
        </w:rPr>
      </w:pPr>
    </w:p>
    <w:p w14:paraId="39147727" w14:textId="77777777" w:rsidR="003379BF" w:rsidRPr="008E325B" w:rsidRDefault="00E84BED">
      <w:pPr>
        <w:pStyle w:val="ListParagraph"/>
        <w:numPr>
          <w:ilvl w:val="0"/>
          <w:numId w:val="9"/>
        </w:numPr>
        <w:rPr>
          <w:rFonts w:cstheme="minorHAnsi"/>
          <w:bCs/>
          <w:lang w:val="es-PR"/>
        </w:rPr>
      </w:pPr>
      <w:r w:rsidRPr="008E325B">
        <w:rPr>
          <w:rFonts w:cstheme="minorHAnsi"/>
          <w:bCs/>
          <w:lang w:val="es-PR"/>
        </w:rPr>
        <w:t xml:space="preserve">Desarrollar un plan o método para gestionar el riesgo y el impacto. </w:t>
      </w:r>
    </w:p>
    <w:p w14:paraId="5804C8E6" w14:textId="77777777" w:rsidR="002471CA" w:rsidRPr="008E325B" w:rsidRDefault="002471CA">
      <w:pPr>
        <w:rPr>
          <w:rFonts w:cstheme="minorHAnsi"/>
          <w:b/>
          <w:lang w:val="es-PR"/>
        </w:rPr>
      </w:pPr>
    </w:p>
    <w:p w14:paraId="612BF001" w14:textId="77777777" w:rsidR="003379BF" w:rsidRPr="008E325B" w:rsidRDefault="00E84BED">
      <w:pPr>
        <w:rPr>
          <w:rFonts w:cstheme="minorHAnsi"/>
          <w:bCs/>
          <w:lang w:val="es-PR"/>
        </w:rPr>
      </w:pPr>
      <w:r w:rsidRPr="008E325B">
        <w:rPr>
          <w:rFonts w:cstheme="minorHAnsi"/>
          <w:b/>
          <w:lang w:val="es-PR"/>
        </w:rPr>
        <w:t xml:space="preserve">Fuentes: </w:t>
      </w:r>
    </w:p>
    <w:p w14:paraId="6DA33239" w14:textId="77777777" w:rsidR="003379BF" w:rsidRPr="008E325B" w:rsidRDefault="00E84BED">
      <w:pPr>
        <w:rPr>
          <w:rFonts w:cstheme="minorHAnsi"/>
          <w:bCs/>
          <w:lang w:val="es-PR"/>
        </w:rPr>
      </w:pPr>
      <w:r w:rsidRPr="008E325B">
        <w:rPr>
          <w:rFonts w:cstheme="minorHAnsi"/>
          <w:bCs/>
          <w:lang w:val="es-PR"/>
        </w:rPr>
        <w:t xml:space="preserve">Herramientas mentales - </w:t>
      </w:r>
      <w:hyperlink r:id="rId12" w:history="1">
        <w:r w:rsidR="008F308A" w:rsidRPr="008E325B">
          <w:rPr>
            <w:rStyle w:val="Hyperlink"/>
            <w:rFonts w:cstheme="minorHAnsi"/>
            <w:bCs/>
            <w:lang w:val="es-PR"/>
          </w:rPr>
          <w:t>Gráficos de impacto/probabilidad del riesgo: Aprender a priorizar los riesgos</w:t>
        </w:r>
      </w:hyperlink>
    </w:p>
    <w:p w14:paraId="28CAA913" w14:textId="77777777" w:rsidR="003379BF" w:rsidRPr="008E325B" w:rsidRDefault="00041250">
      <w:pPr>
        <w:rPr>
          <w:rFonts w:cstheme="minorHAnsi"/>
          <w:bCs/>
          <w:lang w:val="es-PR"/>
        </w:rPr>
      </w:pPr>
      <w:r w:rsidRPr="008E325B">
        <w:rPr>
          <w:rFonts w:cstheme="minorHAnsi"/>
          <w:bCs/>
          <w:lang w:val="es-PR"/>
        </w:rPr>
        <w:t xml:space="preserve">Herramienta de </w:t>
      </w:r>
      <w:r w:rsidR="00E84BED" w:rsidRPr="008E325B">
        <w:rPr>
          <w:rFonts w:cstheme="minorHAnsi"/>
          <w:bCs/>
          <w:lang w:val="es-PR"/>
        </w:rPr>
        <w:t xml:space="preserve">planificación de la gestión de riesgos </w:t>
      </w:r>
      <w:r w:rsidRPr="008E325B">
        <w:rPr>
          <w:rFonts w:cstheme="minorHAnsi"/>
          <w:bCs/>
          <w:lang w:val="es-PR"/>
        </w:rPr>
        <w:t>adaptada del Departamento de Salud Pública de Connecticut</w:t>
      </w:r>
    </w:p>
    <w:p w14:paraId="1F162125" w14:textId="77777777" w:rsidR="00041250" w:rsidRPr="008E325B" w:rsidRDefault="00041250">
      <w:pPr>
        <w:rPr>
          <w:rFonts w:cstheme="minorHAnsi"/>
          <w:bCs/>
          <w:lang w:val="es-PR"/>
        </w:rPr>
      </w:pPr>
    </w:p>
    <w:p w14:paraId="726F0BF0" w14:textId="2929F9C3" w:rsidR="00A57B7F" w:rsidRPr="008E325B" w:rsidRDefault="00A57B7F">
      <w:pPr>
        <w:rPr>
          <w:rFonts w:cstheme="minorHAnsi"/>
          <w:b/>
          <w:lang w:val="es-PR"/>
        </w:rPr>
      </w:pPr>
    </w:p>
    <w:p w14:paraId="4A5F862E" w14:textId="4DAB7278" w:rsidR="00A57B7F" w:rsidRPr="008E325B" w:rsidRDefault="00A57B7F">
      <w:pPr>
        <w:rPr>
          <w:rFonts w:cstheme="minorHAnsi"/>
          <w:b/>
          <w:lang w:val="es-PR"/>
        </w:rPr>
      </w:pPr>
    </w:p>
    <w:p w14:paraId="455344AE" w14:textId="267E8DF2" w:rsidR="00A57B7F" w:rsidRPr="008E325B" w:rsidRDefault="00A57B7F">
      <w:pPr>
        <w:rPr>
          <w:rFonts w:cstheme="minorHAnsi"/>
          <w:b/>
          <w:lang w:val="es-PR"/>
        </w:rPr>
      </w:pPr>
    </w:p>
    <w:p w14:paraId="6018425F" w14:textId="1DB71EF7" w:rsidR="00A57B7F" w:rsidRPr="008E325B" w:rsidRDefault="00A57B7F">
      <w:pPr>
        <w:rPr>
          <w:rFonts w:cstheme="minorHAnsi"/>
          <w:b/>
          <w:lang w:val="es-PR"/>
        </w:rPr>
      </w:pPr>
    </w:p>
    <w:p w14:paraId="152BA527" w14:textId="466B7E38" w:rsidR="00A57B7F" w:rsidRPr="008E325B" w:rsidRDefault="00A57B7F">
      <w:pPr>
        <w:rPr>
          <w:rFonts w:cstheme="minorHAnsi"/>
          <w:b/>
          <w:lang w:val="es-PR"/>
        </w:rPr>
      </w:pPr>
    </w:p>
    <w:p w14:paraId="24D5F4E6" w14:textId="3F20EB21" w:rsidR="00A57B7F" w:rsidRPr="008E325B" w:rsidRDefault="00A57B7F">
      <w:pPr>
        <w:rPr>
          <w:rFonts w:cstheme="minorHAnsi"/>
          <w:b/>
          <w:lang w:val="es-PR"/>
        </w:rPr>
      </w:pPr>
    </w:p>
    <w:p w14:paraId="6CE92714" w14:textId="478D1F27" w:rsidR="00A57B7F" w:rsidRPr="008E325B" w:rsidRDefault="00A57B7F">
      <w:pPr>
        <w:rPr>
          <w:rFonts w:cstheme="minorHAnsi"/>
          <w:b/>
          <w:lang w:val="es-PR"/>
        </w:rPr>
      </w:pPr>
    </w:p>
    <w:p w14:paraId="01C4F4D4" w14:textId="77777777" w:rsidR="003379BF" w:rsidRPr="008E325B" w:rsidRDefault="002E2692">
      <w:pPr>
        <w:rPr>
          <w:rFonts w:cstheme="minorHAnsi"/>
          <w:b/>
          <w:lang w:val="es-PR"/>
        </w:rPr>
      </w:pPr>
      <w:r w:rsidRPr="008E325B">
        <w:rPr>
          <w:rFonts w:cstheme="minorHAnsi"/>
          <w:b/>
          <w:lang w:val="es-PR"/>
        </w:rPr>
        <w:t>Estrategia</w:t>
      </w: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3240"/>
        <w:gridCol w:w="2130"/>
        <w:gridCol w:w="1110"/>
        <w:gridCol w:w="1155"/>
        <w:gridCol w:w="2805"/>
      </w:tblGrid>
      <w:tr w:rsidR="00C3481D" w:rsidRPr="008E325B" w14:paraId="590287FA" w14:textId="77777777" w:rsidTr="008F04C6">
        <w:tc>
          <w:tcPr>
            <w:tcW w:w="3240" w:type="dxa"/>
            <w:vAlign w:val="center"/>
          </w:tcPr>
          <w:p w14:paraId="7BF121F5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Riesgo</w:t>
            </w:r>
          </w:p>
        </w:tc>
        <w:tc>
          <w:tcPr>
            <w:tcW w:w="2130" w:type="dxa"/>
            <w:vAlign w:val="center"/>
          </w:tcPr>
          <w:p w14:paraId="6CB0B601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Consecuencia potencial</w:t>
            </w:r>
          </w:p>
        </w:tc>
        <w:tc>
          <w:tcPr>
            <w:tcW w:w="1110" w:type="dxa"/>
            <w:vAlign w:val="center"/>
          </w:tcPr>
          <w:p w14:paraId="7834913B" w14:textId="51202EB9" w:rsidR="003379BF" w:rsidRPr="008E325B" w:rsidRDefault="006F4813" w:rsidP="006F4813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 xml:space="preserve">Nivel de </w:t>
            </w:r>
            <w:r w:rsidR="00E84BED" w:rsidRPr="008E325B">
              <w:rPr>
                <w:rFonts w:cstheme="minorHAnsi"/>
                <w:b/>
                <w:lang w:val="es-PR"/>
              </w:rPr>
              <w:t>Riesgo</w:t>
            </w:r>
          </w:p>
        </w:tc>
        <w:tc>
          <w:tcPr>
            <w:tcW w:w="1155" w:type="dxa"/>
            <w:vAlign w:val="center"/>
          </w:tcPr>
          <w:p w14:paraId="13B489CF" w14:textId="77777777" w:rsidR="003379BF" w:rsidRPr="008E325B" w:rsidRDefault="00714605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 xml:space="preserve">Nivel de </w:t>
            </w:r>
            <w:r w:rsidR="00E84BED" w:rsidRPr="008E325B">
              <w:rPr>
                <w:rFonts w:cstheme="minorHAnsi"/>
                <w:b/>
                <w:lang w:val="es-PR"/>
              </w:rPr>
              <w:t>impacto</w:t>
            </w:r>
          </w:p>
        </w:tc>
        <w:tc>
          <w:tcPr>
            <w:tcW w:w="2805" w:type="dxa"/>
            <w:vAlign w:val="center"/>
          </w:tcPr>
          <w:p w14:paraId="101789F7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Método de gestión</w:t>
            </w:r>
          </w:p>
        </w:tc>
      </w:tr>
      <w:tr w:rsidR="00C632FC" w:rsidRPr="001770BB" w14:paraId="276BABBA" w14:textId="77777777" w:rsidTr="22991499">
        <w:tc>
          <w:tcPr>
            <w:tcW w:w="3240" w:type="dxa"/>
          </w:tcPr>
          <w:p w14:paraId="7214924F" w14:textId="77777777" w:rsidR="003379BF" w:rsidRPr="008E325B" w:rsidRDefault="00E84BED">
            <w:pPr>
              <w:pStyle w:val="paragraph"/>
              <w:spacing w:before="0" w:beforeAutospacing="0" w:after="0" w:afterAutospacing="0"/>
              <w:textAlignment w:val="baseline"/>
              <w:divId w:val="918447701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PR"/>
              </w:rPr>
            </w:pPr>
            <w:r w:rsidRPr="008E325B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s-PR"/>
              </w:rPr>
              <w:t>Ejemplo</w:t>
            </w:r>
            <w:r w:rsidR="00E97420" w:rsidRPr="008E325B">
              <w:rPr>
                <w:rStyle w:val="normaltextrun"/>
                <w:rFonts w:asciiTheme="minorHAnsi" w:hAnsiTheme="minorHAnsi" w:cstheme="minorHAnsi"/>
                <w:i/>
                <w:iCs/>
                <w:lang w:val="es-PR"/>
              </w:rPr>
              <w:t xml:space="preserve">: </w:t>
            </w:r>
            <w:r w:rsidR="00C632FC" w:rsidRPr="008E325B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s-PR"/>
              </w:rPr>
              <w:t xml:space="preserve">Cambio en la dirección estratégica de la agencia </w:t>
            </w:r>
          </w:p>
          <w:p w14:paraId="02EB378F" w14:textId="16AF9474" w:rsidR="00C632FC" w:rsidRPr="008E325B" w:rsidRDefault="00C632FC" w:rsidP="00C632FC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Style w:val="eop"/>
                <w:rFonts w:cstheme="minorHAnsi"/>
                <w:i/>
                <w:iCs/>
                <w:lang w:val="es-PR"/>
              </w:rPr>
              <w:t> </w:t>
            </w:r>
          </w:p>
        </w:tc>
        <w:tc>
          <w:tcPr>
            <w:tcW w:w="2130" w:type="dxa"/>
          </w:tcPr>
          <w:p w14:paraId="1A3DC8C7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Style w:val="normaltextrun"/>
                <w:rFonts w:cstheme="minorHAnsi"/>
                <w:i/>
                <w:iCs/>
                <w:lang w:val="es-PR"/>
              </w:rPr>
              <w:t xml:space="preserve">Malos resultados programáticos; moral </w:t>
            </w:r>
          </w:p>
        </w:tc>
        <w:tc>
          <w:tcPr>
            <w:tcW w:w="1110" w:type="dxa"/>
          </w:tcPr>
          <w:p w14:paraId="4F4C394F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Style w:val="normaltextrun"/>
                <w:rFonts w:cstheme="minorHAnsi"/>
                <w:i/>
                <w:iCs/>
                <w:lang w:val="es-PR"/>
              </w:rPr>
              <w:t xml:space="preserve">Alto </w:t>
            </w:r>
          </w:p>
        </w:tc>
        <w:tc>
          <w:tcPr>
            <w:tcW w:w="1155" w:type="dxa"/>
          </w:tcPr>
          <w:p w14:paraId="3A3F5C53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Style w:val="normaltextrun"/>
                <w:rFonts w:cstheme="minorHAnsi"/>
                <w:i/>
                <w:iCs/>
                <w:lang w:val="es-PR"/>
              </w:rPr>
              <w:t xml:space="preserve">Alto </w:t>
            </w:r>
          </w:p>
        </w:tc>
        <w:tc>
          <w:tcPr>
            <w:tcW w:w="2805" w:type="dxa"/>
          </w:tcPr>
          <w:p w14:paraId="2BC5A0B7" w14:textId="7B32312D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Style w:val="normaltextrun"/>
                <w:rFonts w:cstheme="minorHAnsi"/>
                <w:i/>
                <w:iCs/>
                <w:lang w:val="es-PR"/>
              </w:rPr>
              <w:t xml:space="preserve">Minimización - contribuir a la planificación de la transición; comunicar los cambios a los </w:t>
            </w:r>
            <w:r w:rsidR="006F4813" w:rsidRPr="008E325B">
              <w:rPr>
                <w:rStyle w:val="normaltextrun"/>
                <w:rFonts w:cstheme="minorHAnsi"/>
                <w:i/>
                <w:iCs/>
                <w:lang w:val="es-PR"/>
              </w:rPr>
              <w:t>c</w:t>
            </w:r>
            <w:r w:rsidR="006F4813" w:rsidRPr="008E325B">
              <w:rPr>
                <w:rStyle w:val="normaltextrun"/>
                <w:i/>
                <w:iCs/>
                <w:lang w:val="es-PR"/>
              </w:rPr>
              <w:t>olaboradores [“</w:t>
            </w:r>
            <w:proofErr w:type="spellStart"/>
            <w:r w:rsidR="006F4813" w:rsidRPr="008E325B">
              <w:rPr>
                <w:rStyle w:val="normaltextrun"/>
                <w:i/>
                <w:iCs/>
                <w:lang w:val="es-PR"/>
              </w:rPr>
              <w:t>Partners</w:t>
            </w:r>
            <w:proofErr w:type="spellEnd"/>
            <w:r w:rsidR="006F4813" w:rsidRPr="008E325B">
              <w:rPr>
                <w:rStyle w:val="normaltextrun"/>
                <w:i/>
                <w:iCs/>
                <w:lang w:val="es-PR"/>
              </w:rPr>
              <w:t>”]</w:t>
            </w:r>
            <w:r w:rsidRPr="008E325B">
              <w:rPr>
                <w:rStyle w:val="normaltextrun"/>
                <w:rFonts w:cstheme="minorHAnsi"/>
                <w:i/>
                <w:iCs/>
                <w:lang w:val="es-PR"/>
              </w:rPr>
              <w:t xml:space="preserve"> externos; conseguir la ayuda de los </w:t>
            </w:r>
            <w:r w:rsidR="006F4813" w:rsidRPr="008E325B">
              <w:rPr>
                <w:rStyle w:val="normaltextrun"/>
                <w:rFonts w:cstheme="minorHAnsi"/>
                <w:i/>
                <w:iCs/>
                <w:lang w:val="es-PR"/>
              </w:rPr>
              <w:t>c</w:t>
            </w:r>
            <w:r w:rsidR="006F4813" w:rsidRPr="008E325B">
              <w:rPr>
                <w:rStyle w:val="normaltextrun"/>
                <w:i/>
                <w:iCs/>
                <w:lang w:val="es-PR"/>
              </w:rPr>
              <w:t>olaboradores</w:t>
            </w:r>
            <w:r w:rsidRPr="008E325B">
              <w:rPr>
                <w:rStyle w:val="normaltextrun"/>
                <w:rFonts w:cstheme="minorHAnsi"/>
                <w:i/>
                <w:iCs/>
                <w:lang w:val="es-PR"/>
              </w:rPr>
              <w:t xml:space="preserve"> cuando sea necesario. </w:t>
            </w:r>
          </w:p>
        </w:tc>
      </w:tr>
      <w:tr w:rsidR="00C3481D" w:rsidRPr="001770BB" w14:paraId="54A69979" w14:textId="77777777" w:rsidTr="22991499">
        <w:tc>
          <w:tcPr>
            <w:tcW w:w="3240" w:type="dxa"/>
          </w:tcPr>
          <w:p w14:paraId="105E46F9" w14:textId="4E250DB8" w:rsidR="00C3481D" w:rsidRPr="008E325B" w:rsidRDefault="00C3481D" w:rsidP="002C4562">
            <w:pPr>
              <w:rPr>
                <w:rFonts w:cstheme="minorHAnsi"/>
                <w:lang w:val="es-PR"/>
              </w:rPr>
            </w:pPr>
          </w:p>
        </w:tc>
        <w:tc>
          <w:tcPr>
            <w:tcW w:w="2130" w:type="dxa"/>
          </w:tcPr>
          <w:p w14:paraId="3FF9F32A" w14:textId="76F4F2ED" w:rsidR="00C3481D" w:rsidRPr="008E325B" w:rsidRDefault="00C3481D" w:rsidP="00437BF1">
            <w:pPr>
              <w:rPr>
                <w:rFonts w:cstheme="minorHAnsi"/>
                <w:lang w:val="es-PR"/>
              </w:rPr>
            </w:pPr>
          </w:p>
        </w:tc>
        <w:tc>
          <w:tcPr>
            <w:tcW w:w="1110" w:type="dxa"/>
          </w:tcPr>
          <w:p w14:paraId="4D4E7786" w14:textId="37A975B3" w:rsidR="00C3481D" w:rsidRPr="008E325B" w:rsidRDefault="00C3481D" w:rsidP="00437BF1">
            <w:pPr>
              <w:rPr>
                <w:rFonts w:cstheme="minorHAnsi"/>
                <w:lang w:val="es-PR"/>
              </w:rPr>
            </w:pPr>
          </w:p>
        </w:tc>
        <w:tc>
          <w:tcPr>
            <w:tcW w:w="1155" w:type="dxa"/>
          </w:tcPr>
          <w:p w14:paraId="057E6F4C" w14:textId="2CDD4241" w:rsidR="00C3481D" w:rsidRPr="008E325B" w:rsidRDefault="00C3481D" w:rsidP="00437BF1">
            <w:pPr>
              <w:rPr>
                <w:rFonts w:cstheme="minorHAnsi"/>
                <w:lang w:val="es-PR"/>
              </w:rPr>
            </w:pPr>
          </w:p>
        </w:tc>
        <w:tc>
          <w:tcPr>
            <w:tcW w:w="2805" w:type="dxa"/>
          </w:tcPr>
          <w:p w14:paraId="39E022BB" w14:textId="71717616" w:rsidR="00C3481D" w:rsidRPr="008E325B" w:rsidRDefault="00C3481D" w:rsidP="00437BF1">
            <w:pPr>
              <w:rPr>
                <w:rFonts w:cstheme="minorHAnsi"/>
                <w:lang w:val="es-PR"/>
              </w:rPr>
            </w:pPr>
          </w:p>
        </w:tc>
      </w:tr>
    </w:tbl>
    <w:p w14:paraId="6A05A809" w14:textId="77777777" w:rsidR="00C3481D" w:rsidRPr="008E325B" w:rsidRDefault="00C3481D">
      <w:pPr>
        <w:rPr>
          <w:rFonts w:cstheme="minorHAnsi"/>
          <w:lang w:val="es-PR"/>
        </w:rPr>
      </w:pPr>
    </w:p>
    <w:p w14:paraId="57B347AC" w14:textId="77777777" w:rsidR="003379BF" w:rsidRPr="008E325B" w:rsidRDefault="00E84BED">
      <w:pPr>
        <w:rPr>
          <w:rFonts w:cstheme="minorHAnsi"/>
          <w:b/>
          <w:lang w:val="es-PR"/>
        </w:rPr>
      </w:pPr>
      <w:r w:rsidRPr="008E325B">
        <w:rPr>
          <w:rFonts w:cstheme="minorHAnsi"/>
          <w:b/>
          <w:lang w:val="es-PR"/>
        </w:rPr>
        <w:t>Cumplimiento</w:t>
      </w:r>
    </w:p>
    <w:tbl>
      <w:tblPr>
        <w:tblStyle w:val="TableGrid"/>
        <w:tblW w:w="104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240"/>
        <w:gridCol w:w="2340"/>
        <w:gridCol w:w="900"/>
        <w:gridCol w:w="990"/>
        <w:gridCol w:w="2970"/>
      </w:tblGrid>
      <w:tr w:rsidR="00B47170" w:rsidRPr="008E325B" w14:paraId="0B5771A9" w14:textId="77777777" w:rsidTr="008F04C6">
        <w:tc>
          <w:tcPr>
            <w:tcW w:w="3240" w:type="dxa"/>
            <w:vAlign w:val="center"/>
          </w:tcPr>
          <w:p w14:paraId="13D17E5C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Riesgo</w:t>
            </w:r>
          </w:p>
        </w:tc>
        <w:tc>
          <w:tcPr>
            <w:tcW w:w="2340" w:type="dxa"/>
            <w:vAlign w:val="center"/>
          </w:tcPr>
          <w:p w14:paraId="66E93FF9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Consecuencia potencial</w:t>
            </w:r>
          </w:p>
        </w:tc>
        <w:tc>
          <w:tcPr>
            <w:tcW w:w="900" w:type="dxa"/>
            <w:vAlign w:val="center"/>
          </w:tcPr>
          <w:p w14:paraId="743DBFB9" w14:textId="6B9C8102" w:rsidR="003379BF" w:rsidRPr="008E325B" w:rsidRDefault="006F4813" w:rsidP="006F4813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 xml:space="preserve">Nivel de </w:t>
            </w:r>
            <w:r w:rsidR="00E84BED" w:rsidRPr="008E325B">
              <w:rPr>
                <w:rFonts w:cstheme="minorHAnsi"/>
                <w:b/>
                <w:lang w:val="es-PR"/>
              </w:rPr>
              <w:t>Riesgo</w:t>
            </w:r>
          </w:p>
        </w:tc>
        <w:tc>
          <w:tcPr>
            <w:tcW w:w="990" w:type="dxa"/>
            <w:vAlign w:val="center"/>
          </w:tcPr>
          <w:p w14:paraId="7FF1022E" w14:textId="77777777" w:rsidR="003379BF" w:rsidRPr="008E325B" w:rsidRDefault="00714605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 xml:space="preserve">Nivel de </w:t>
            </w:r>
            <w:r w:rsidR="00E84BED" w:rsidRPr="008E325B">
              <w:rPr>
                <w:rFonts w:cstheme="minorHAnsi"/>
                <w:b/>
                <w:lang w:val="es-PR"/>
              </w:rPr>
              <w:t>impacto</w:t>
            </w:r>
          </w:p>
        </w:tc>
        <w:tc>
          <w:tcPr>
            <w:tcW w:w="2970" w:type="dxa"/>
            <w:vAlign w:val="center"/>
          </w:tcPr>
          <w:p w14:paraId="5BEDA727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Método de gestión</w:t>
            </w:r>
          </w:p>
        </w:tc>
      </w:tr>
      <w:tr w:rsidR="003C192C" w:rsidRPr="001770BB" w14:paraId="3850BB93" w14:textId="77777777" w:rsidTr="22991499">
        <w:tc>
          <w:tcPr>
            <w:tcW w:w="3240" w:type="dxa"/>
          </w:tcPr>
          <w:p w14:paraId="47327A87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 xml:space="preserve">Ejemplo: El personal se adhiere a la política y los procedimientos de </w:t>
            </w:r>
            <w:r w:rsidR="000D4CE2" w:rsidRPr="008E325B">
              <w:rPr>
                <w:rFonts w:cstheme="minorHAnsi"/>
                <w:i/>
                <w:iCs/>
                <w:lang w:val="es-PR"/>
              </w:rPr>
              <w:t>gestión financiera y de subvenciones</w:t>
            </w:r>
          </w:p>
        </w:tc>
        <w:tc>
          <w:tcPr>
            <w:tcW w:w="2340" w:type="dxa"/>
          </w:tcPr>
          <w:p w14:paraId="76937471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>Conclusión de la auditoría para la agencia</w:t>
            </w:r>
          </w:p>
        </w:tc>
        <w:tc>
          <w:tcPr>
            <w:tcW w:w="900" w:type="dxa"/>
          </w:tcPr>
          <w:p w14:paraId="11E7065E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>Alto</w:t>
            </w:r>
          </w:p>
        </w:tc>
        <w:tc>
          <w:tcPr>
            <w:tcW w:w="990" w:type="dxa"/>
          </w:tcPr>
          <w:p w14:paraId="66EC0C9A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>Alto</w:t>
            </w:r>
          </w:p>
        </w:tc>
        <w:tc>
          <w:tcPr>
            <w:tcW w:w="2970" w:type="dxa"/>
          </w:tcPr>
          <w:p w14:paraId="08AC6297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 xml:space="preserve">Mitigar </w:t>
            </w:r>
            <w:r w:rsidR="003C192C" w:rsidRPr="008E325B">
              <w:rPr>
                <w:rFonts w:cstheme="minorHAnsi"/>
                <w:i/>
                <w:iCs/>
                <w:lang w:val="es-PR"/>
              </w:rPr>
              <w:t xml:space="preserve">a través de la revisión/discusión en la reunión </w:t>
            </w:r>
            <w:r w:rsidRPr="008E325B">
              <w:rPr>
                <w:rFonts w:cstheme="minorHAnsi"/>
                <w:i/>
                <w:iCs/>
                <w:lang w:val="es-PR"/>
              </w:rPr>
              <w:t xml:space="preserve">regular </w:t>
            </w:r>
            <w:r w:rsidR="003C192C" w:rsidRPr="008E325B">
              <w:rPr>
                <w:rFonts w:cstheme="minorHAnsi"/>
                <w:i/>
                <w:iCs/>
                <w:lang w:val="es-PR"/>
              </w:rPr>
              <w:t>del personal. Priorizar identificando las políticas/procedimientos más utilizados; hacer que las políticas sean más fáciles de encontrar.</w:t>
            </w:r>
          </w:p>
        </w:tc>
      </w:tr>
      <w:tr w:rsidR="00B47170" w:rsidRPr="001770BB" w14:paraId="31510AA4" w14:textId="77777777" w:rsidTr="22991499">
        <w:tc>
          <w:tcPr>
            <w:tcW w:w="3240" w:type="dxa"/>
          </w:tcPr>
          <w:p w14:paraId="1B27CB68" w14:textId="747CCCE3" w:rsidR="00B47170" w:rsidRPr="008E325B" w:rsidRDefault="00B47170" w:rsidP="00535F85">
            <w:pPr>
              <w:rPr>
                <w:rFonts w:cstheme="minorHAnsi"/>
                <w:lang w:val="es-PR"/>
              </w:rPr>
            </w:pPr>
          </w:p>
        </w:tc>
        <w:tc>
          <w:tcPr>
            <w:tcW w:w="2340" w:type="dxa"/>
          </w:tcPr>
          <w:p w14:paraId="28D1D117" w14:textId="2BB19E2D" w:rsidR="00B47170" w:rsidRPr="008E325B" w:rsidRDefault="00B47170" w:rsidP="00B47170">
            <w:pPr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</w:tcPr>
          <w:p w14:paraId="1E16C85B" w14:textId="612B7CD5" w:rsidR="00B47170" w:rsidRPr="008E325B" w:rsidRDefault="00B47170" w:rsidP="00B47170">
            <w:pPr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</w:tcPr>
          <w:p w14:paraId="2278F991" w14:textId="4420A691" w:rsidR="00B47170" w:rsidRPr="008E325B" w:rsidRDefault="00B47170" w:rsidP="003213F0">
            <w:pPr>
              <w:rPr>
                <w:rFonts w:cstheme="minorHAnsi"/>
                <w:lang w:val="es-PR"/>
              </w:rPr>
            </w:pPr>
          </w:p>
        </w:tc>
        <w:tc>
          <w:tcPr>
            <w:tcW w:w="2970" w:type="dxa"/>
          </w:tcPr>
          <w:p w14:paraId="41DA0097" w14:textId="77927E5E" w:rsidR="00B47170" w:rsidRPr="008E325B" w:rsidRDefault="00B47170" w:rsidP="003A33D0">
            <w:pPr>
              <w:rPr>
                <w:rFonts w:cstheme="minorHAnsi"/>
                <w:lang w:val="es-PR"/>
              </w:rPr>
            </w:pPr>
          </w:p>
        </w:tc>
      </w:tr>
    </w:tbl>
    <w:p w14:paraId="072197D6" w14:textId="77777777" w:rsidR="008F04C6" w:rsidRPr="008E325B" w:rsidRDefault="008F04C6">
      <w:pPr>
        <w:rPr>
          <w:rFonts w:cstheme="minorHAnsi"/>
          <w:b/>
          <w:lang w:val="es-PR"/>
        </w:rPr>
      </w:pPr>
    </w:p>
    <w:p w14:paraId="584EEAE2" w14:textId="77777777" w:rsidR="003379BF" w:rsidRPr="008E325B" w:rsidRDefault="002E2692">
      <w:pPr>
        <w:rPr>
          <w:rFonts w:cstheme="minorHAnsi"/>
          <w:b/>
          <w:lang w:val="es-PR"/>
        </w:rPr>
      </w:pPr>
      <w:r w:rsidRPr="008E325B">
        <w:rPr>
          <w:rFonts w:cstheme="minorHAnsi"/>
          <w:b/>
          <w:lang w:val="es-PR"/>
        </w:rPr>
        <w:t>Operaciones</w:t>
      </w:r>
    </w:p>
    <w:tbl>
      <w:tblPr>
        <w:tblStyle w:val="TableGrid"/>
        <w:tblW w:w="103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150"/>
        <w:gridCol w:w="2340"/>
        <w:gridCol w:w="900"/>
        <w:gridCol w:w="990"/>
        <w:gridCol w:w="2970"/>
      </w:tblGrid>
      <w:tr w:rsidR="001F40BD" w:rsidRPr="008E325B" w14:paraId="459AB047" w14:textId="77777777" w:rsidTr="008F04C6">
        <w:tc>
          <w:tcPr>
            <w:tcW w:w="3150" w:type="dxa"/>
            <w:vAlign w:val="center"/>
          </w:tcPr>
          <w:p w14:paraId="6695CA7F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Riesgo</w:t>
            </w:r>
          </w:p>
        </w:tc>
        <w:tc>
          <w:tcPr>
            <w:tcW w:w="2340" w:type="dxa"/>
            <w:vAlign w:val="center"/>
          </w:tcPr>
          <w:p w14:paraId="1B8667A5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Consecuencia potencial</w:t>
            </w:r>
          </w:p>
        </w:tc>
        <w:tc>
          <w:tcPr>
            <w:tcW w:w="900" w:type="dxa"/>
            <w:vAlign w:val="center"/>
          </w:tcPr>
          <w:p w14:paraId="0E42E1F0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Nivel de riesgo</w:t>
            </w:r>
          </w:p>
        </w:tc>
        <w:tc>
          <w:tcPr>
            <w:tcW w:w="990" w:type="dxa"/>
            <w:vAlign w:val="center"/>
          </w:tcPr>
          <w:p w14:paraId="36E2621F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Nivel de impacto</w:t>
            </w:r>
          </w:p>
        </w:tc>
        <w:tc>
          <w:tcPr>
            <w:tcW w:w="2970" w:type="dxa"/>
            <w:vAlign w:val="center"/>
          </w:tcPr>
          <w:p w14:paraId="25DB0000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Método de gestión</w:t>
            </w:r>
          </w:p>
        </w:tc>
      </w:tr>
      <w:tr w:rsidR="001F40BD" w:rsidRPr="008E325B" w14:paraId="71AA39B3" w14:textId="77777777" w:rsidTr="001F40BD">
        <w:tc>
          <w:tcPr>
            <w:tcW w:w="3150" w:type="dxa"/>
          </w:tcPr>
          <w:p w14:paraId="5D9BD771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>Ejemplo: Sostenibilidad de las actividades/dependencia de los contratistas para las infraestructuras</w:t>
            </w:r>
          </w:p>
        </w:tc>
        <w:tc>
          <w:tcPr>
            <w:tcW w:w="2340" w:type="dxa"/>
          </w:tcPr>
          <w:p w14:paraId="3EA4E2EB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>Malos resultados programáticos</w:t>
            </w:r>
          </w:p>
        </w:tc>
        <w:tc>
          <w:tcPr>
            <w:tcW w:w="900" w:type="dxa"/>
          </w:tcPr>
          <w:p w14:paraId="56A2152E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>Alto</w:t>
            </w:r>
          </w:p>
        </w:tc>
        <w:tc>
          <w:tcPr>
            <w:tcW w:w="990" w:type="dxa"/>
          </w:tcPr>
          <w:p w14:paraId="23136E50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>Alto</w:t>
            </w:r>
          </w:p>
        </w:tc>
        <w:tc>
          <w:tcPr>
            <w:tcW w:w="2970" w:type="dxa"/>
          </w:tcPr>
          <w:p w14:paraId="3B7BBC6B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 xml:space="preserve">Desarrollar un plan de </w:t>
            </w:r>
            <w:r w:rsidR="00CD35A6" w:rsidRPr="008E325B">
              <w:rPr>
                <w:rFonts w:cstheme="minorHAnsi"/>
                <w:i/>
                <w:iCs/>
                <w:lang w:val="es-PR"/>
              </w:rPr>
              <w:t xml:space="preserve">contingencia </w:t>
            </w:r>
            <w:r w:rsidRPr="008E325B">
              <w:rPr>
                <w:rFonts w:cstheme="minorHAnsi"/>
                <w:i/>
                <w:iCs/>
                <w:lang w:val="es-PR"/>
              </w:rPr>
              <w:t xml:space="preserve">de personal/financiación </w:t>
            </w:r>
            <w:r w:rsidR="00611528" w:rsidRPr="008E325B">
              <w:rPr>
                <w:rFonts w:cstheme="minorHAnsi"/>
                <w:i/>
                <w:iCs/>
                <w:lang w:val="es-PR"/>
              </w:rPr>
              <w:t xml:space="preserve">que incluya la defensa de la </w:t>
            </w:r>
            <w:r w:rsidR="000C6286" w:rsidRPr="008E325B">
              <w:rPr>
                <w:rFonts w:cstheme="minorHAnsi"/>
                <w:i/>
                <w:iCs/>
                <w:lang w:val="es-PR"/>
              </w:rPr>
              <w:t>financiación/personal para mantener las operaciones programáticas. Estudiar la posibilidad de trenzado y estratificación como opción de financiación.</w:t>
            </w:r>
          </w:p>
        </w:tc>
      </w:tr>
      <w:tr w:rsidR="001F40BD" w:rsidRPr="008E325B" w14:paraId="7BB6926C" w14:textId="77777777" w:rsidTr="001F40BD">
        <w:tc>
          <w:tcPr>
            <w:tcW w:w="3150" w:type="dxa"/>
          </w:tcPr>
          <w:p w14:paraId="78DD6210" w14:textId="5550F81A" w:rsidR="001F40BD" w:rsidRPr="008E325B" w:rsidRDefault="001F40BD" w:rsidP="00443692">
            <w:pPr>
              <w:rPr>
                <w:rFonts w:cstheme="minorHAnsi"/>
                <w:lang w:val="es-PR"/>
              </w:rPr>
            </w:pPr>
          </w:p>
        </w:tc>
        <w:tc>
          <w:tcPr>
            <w:tcW w:w="2340" w:type="dxa"/>
          </w:tcPr>
          <w:p w14:paraId="6B447E84" w14:textId="4D7FC707" w:rsidR="001F40BD" w:rsidRPr="008E325B" w:rsidRDefault="001F40BD" w:rsidP="00437BF1">
            <w:pPr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</w:tcPr>
          <w:p w14:paraId="3C09895C" w14:textId="1C029E0B" w:rsidR="001F40BD" w:rsidRPr="008E325B" w:rsidRDefault="001F40BD" w:rsidP="00437BF1">
            <w:pPr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</w:tcPr>
          <w:p w14:paraId="281E5D69" w14:textId="0EC83BF3" w:rsidR="001F40BD" w:rsidRPr="008E325B" w:rsidRDefault="001F40BD" w:rsidP="00437BF1">
            <w:pPr>
              <w:rPr>
                <w:rFonts w:cstheme="minorHAnsi"/>
                <w:lang w:val="es-PR"/>
              </w:rPr>
            </w:pPr>
          </w:p>
        </w:tc>
        <w:tc>
          <w:tcPr>
            <w:tcW w:w="2970" w:type="dxa"/>
          </w:tcPr>
          <w:p w14:paraId="38BD316E" w14:textId="77777777" w:rsidR="001F40BD" w:rsidRPr="008E325B" w:rsidRDefault="001F40BD" w:rsidP="00443692">
            <w:pPr>
              <w:rPr>
                <w:rFonts w:cstheme="minorHAnsi"/>
                <w:lang w:val="es-PR"/>
              </w:rPr>
            </w:pPr>
          </w:p>
        </w:tc>
      </w:tr>
    </w:tbl>
    <w:p w14:paraId="53128261" w14:textId="77777777" w:rsidR="00C1238C" w:rsidRPr="008E325B" w:rsidRDefault="00C1238C">
      <w:pPr>
        <w:rPr>
          <w:rFonts w:cstheme="minorHAnsi"/>
          <w:lang w:val="es-PR"/>
        </w:rPr>
      </w:pPr>
    </w:p>
    <w:p w14:paraId="14F8280B" w14:textId="77777777" w:rsidR="003379BF" w:rsidRPr="008E325B" w:rsidRDefault="002E2692">
      <w:pPr>
        <w:rPr>
          <w:rFonts w:cstheme="minorHAnsi"/>
          <w:b/>
          <w:lang w:val="es-PR"/>
        </w:rPr>
      </w:pPr>
      <w:r w:rsidRPr="008E325B">
        <w:rPr>
          <w:rFonts w:cstheme="minorHAnsi"/>
          <w:b/>
          <w:lang w:val="es-PR"/>
        </w:rPr>
        <w:t>Finanzas</w:t>
      </w:r>
    </w:p>
    <w:tbl>
      <w:tblPr>
        <w:tblStyle w:val="TableGrid"/>
        <w:tblW w:w="1036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168"/>
        <w:gridCol w:w="2340"/>
        <w:gridCol w:w="900"/>
        <w:gridCol w:w="990"/>
        <w:gridCol w:w="2970"/>
      </w:tblGrid>
      <w:tr w:rsidR="00B47170" w:rsidRPr="008E325B" w14:paraId="50BE5510" w14:textId="77777777" w:rsidTr="008F04C6">
        <w:tc>
          <w:tcPr>
            <w:tcW w:w="3168" w:type="dxa"/>
            <w:vAlign w:val="center"/>
          </w:tcPr>
          <w:p w14:paraId="0F24F94D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Riesgo</w:t>
            </w:r>
          </w:p>
        </w:tc>
        <w:tc>
          <w:tcPr>
            <w:tcW w:w="2340" w:type="dxa"/>
            <w:vAlign w:val="center"/>
          </w:tcPr>
          <w:p w14:paraId="187CC782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Consecuencia potencial</w:t>
            </w:r>
          </w:p>
        </w:tc>
        <w:tc>
          <w:tcPr>
            <w:tcW w:w="900" w:type="dxa"/>
            <w:vAlign w:val="center"/>
          </w:tcPr>
          <w:p w14:paraId="0D92CB72" w14:textId="5463A276" w:rsidR="003379BF" w:rsidRPr="008E325B" w:rsidRDefault="006F4813" w:rsidP="006F4813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 xml:space="preserve">Nivel de </w:t>
            </w:r>
            <w:r w:rsidR="00E84BED" w:rsidRPr="008E325B">
              <w:rPr>
                <w:rFonts w:cstheme="minorHAnsi"/>
                <w:b/>
                <w:lang w:val="es-PR"/>
              </w:rPr>
              <w:t>Riesgo</w:t>
            </w:r>
          </w:p>
        </w:tc>
        <w:tc>
          <w:tcPr>
            <w:tcW w:w="990" w:type="dxa"/>
            <w:vAlign w:val="center"/>
          </w:tcPr>
          <w:p w14:paraId="539398D3" w14:textId="77777777" w:rsidR="003379BF" w:rsidRPr="008E325B" w:rsidRDefault="00714605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 xml:space="preserve">Nivel de </w:t>
            </w:r>
            <w:r w:rsidR="00E84BED" w:rsidRPr="008E325B">
              <w:rPr>
                <w:rFonts w:cstheme="minorHAnsi"/>
                <w:b/>
                <w:lang w:val="es-PR"/>
              </w:rPr>
              <w:t>impacto</w:t>
            </w:r>
          </w:p>
        </w:tc>
        <w:tc>
          <w:tcPr>
            <w:tcW w:w="2970" w:type="dxa"/>
            <w:vAlign w:val="center"/>
          </w:tcPr>
          <w:p w14:paraId="605AAA45" w14:textId="77777777" w:rsidR="003379BF" w:rsidRPr="008E325B" w:rsidRDefault="00E84BED">
            <w:pPr>
              <w:jc w:val="center"/>
              <w:rPr>
                <w:rFonts w:cstheme="minorHAnsi"/>
                <w:b/>
                <w:lang w:val="es-PR"/>
              </w:rPr>
            </w:pPr>
            <w:r w:rsidRPr="008E325B">
              <w:rPr>
                <w:rFonts w:cstheme="minorHAnsi"/>
                <w:b/>
                <w:lang w:val="es-PR"/>
              </w:rPr>
              <w:t>Método de gestión</w:t>
            </w:r>
          </w:p>
        </w:tc>
      </w:tr>
      <w:tr w:rsidR="009C39C4" w:rsidRPr="008E325B" w14:paraId="4A1876EC" w14:textId="77777777" w:rsidTr="22991499">
        <w:tc>
          <w:tcPr>
            <w:tcW w:w="3168" w:type="dxa"/>
          </w:tcPr>
          <w:p w14:paraId="11430E2F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 xml:space="preserve">Ejemplo: </w:t>
            </w:r>
            <w:r w:rsidR="009C39C4" w:rsidRPr="008E325B">
              <w:rPr>
                <w:rFonts w:cstheme="minorHAnsi"/>
                <w:i/>
                <w:iCs/>
                <w:lang w:val="es-PR"/>
              </w:rPr>
              <w:t>El gasto de los fondos federales</w:t>
            </w:r>
          </w:p>
        </w:tc>
        <w:tc>
          <w:tcPr>
            <w:tcW w:w="2340" w:type="dxa"/>
          </w:tcPr>
          <w:p w14:paraId="5483D0E1" w14:textId="3360E980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>Reducción y pérdida de financi</w:t>
            </w:r>
            <w:r w:rsidR="006F4813" w:rsidRPr="008E325B">
              <w:rPr>
                <w:rFonts w:cstheme="minorHAnsi"/>
                <w:i/>
                <w:iCs/>
                <w:lang w:val="es-PR"/>
              </w:rPr>
              <w:t>amiento</w:t>
            </w:r>
          </w:p>
        </w:tc>
        <w:tc>
          <w:tcPr>
            <w:tcW w:w="900" w:type="dxa"/>
          </w:tcPr>
          <w:p w14:paraId="5FF11D3B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>Alto</w:t>
            </w:r>
          </w:p>
        </w:tc>
        <w:tc>
          <w:tcPr>
            <w:tcW w:w="990" w:type="dxa"/>
          </w:tcPr>
          <w:p w14:paraId="3FFB43F0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>Alto</w:t>
            </w:r>
          </w:p>
        </w:tc>
        <w:tc>
          <w:tcPr>
            <w:tcW w:w="2970" w:type="dxa"/>
          </w:tcPr>
          <w:p w14:paraId="256A306C" w14:textId="77777777" w:rsidR="003379BF" w:rsidRPr="008E325B" w:rsidRDefault="00E84BED">
            <w:pPr>
              <w:rPr>
                <w:rFonts w:cstheme="minorHAnsi"/>
                <w:i/>
                <w:iCs/>
                <w:lang w:val="es-PR"/>
              </w:rPr>
            </w:pPr>
            <w:r w:rsidRPr="008E325B">
              <w:rPr>
                <w:rFonts w:cstheme="minorHAnsi"/>
                <w:i/>
                <w:iCs/>
                <w:lang w:val="es-PR"/>
              </w:rPr>
              <w:t xml:space="preserve">Minimización - trabajar estrechamente con el personal fiscal en el gasto de los fondos </w:t>
            </w:r>
            <w:r w:rsidR="00A16F1E" w:rsidRPr="008E325B">
              <w:rPr>
                <w:rFonts w:cstheme="minorHAnsi"/>
                <w:i/>
                <w:iCs/>
                <w:lang w:val="es-PR"/>
              </w:rPr>
              <w:t>a través de reuniones de revisión trimestrales.</w:t>
            </w:r>
          </w:p>
        </w:tc>
      </w:tr>
      <w:tr w:rsidR="00B47170" w:rsidRPr="008E325B" w14:paraId="6945B78C" w14:textId="77777777" w:rsidTr="22991499">
        <w:tc>
          <w:tcPr>
            <w:tcW w:w="3168" w:type="dxa"/>
          </w:tcPr>
          <w:p w14:paraId="1B0EEFCB" w14:textId="004E769D" w:rsidR="00B47170" w:rsidRPr="008E325B" w:rsidRDefault="00B47170" w:rsidP="001D3B3C">
            <w:pPr>
              <w:rPr>
                <w:rFonts w:cstheme="minorHAnsi"/>
                <w:lang w:val="es-PR"/>
              </w:rPr>
            </w:pPr>
          </w:p>
        </w:tc>
        <w:tc>
          <w:tcPr>
            <w:tcW w:w="2340" w:type="dxa"/>
          </w:tcPr>
          <w:p w14:paraId="20CFBA8E" w14:textId="07C2F686" w:rsidR="00B47170" w:rsidRPr="008E325B" w:rsidRDefault="00B47170" w:rsidP="00B47170">
            <w:pPr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</w:tcPr>
          <w:p w14:paraId="4790135F" w14:textId="5BF45FE8" w:rsidR="00B47170" w:rsidRPr="008E325B" w:rsidRDefault="00B47170" w:rsidP="00B47170">
            <w:pPr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</w:tcPr>
          <w:p w14:paraId="52F51E8C" w14:textId="5E2BEFBC" w:rsidR="00B47170" w:rsidRPr="008E325B" w:rsidRDefault="00B47170" w:rsidP="003213F0">
            <w:pPr>
              <w:rPr>
                <w:rFonts w:cstheme="minorHAnsi"/>
                <w:lang w:val="es-PR"/>
              </w:rPr>
            </w:pPr>
          </w:p>
        </w:tc>
        <w:tc>
          <w:tcPr>
            <w:tcW w:w="2970" w:type="dxa"/>
          </w:tcPr>
          <w:p w14:paraId="50871C24" w14:textId="0F0BD86F" w:rsidR="00B47170" w:rsidRPr="008E325B" w:rsidRDefault="00B47170" w:rsidP="00B47170">
            <w:pPr>
              <w:rPr>
                <w:rFonts w:cstheme="minorHAnsi"/>
                <w:lang w:val="es-PR"/>
              </w:rPr>
            </w:pPr>
          </w:p>
        </w:tc>
      </w:tr>
    </w:tbl>
    <w:p w14:paraId="3461D779" w14:textId="77777777" w:rsidR="005345EA" w:rsidRPr="008E325B" w:rsidRDefault="005345EA" w:rsidP="00B47170">
      <w:pPr>
        <w:pStyle w:val="ListParagraph"/>
        <w:rPr>
          <w:rFonts w:cstheme="minorHAnsi"/>
          <w:lang w:val="es-PR"/>
        </w:rPr>
      </w:pPr>
    </w:p>
    <w:p w14:paraId="75D057BA" w14:textId="77777777" w:rsidR="003379BF" w:rsidRPr="008E325B" w:rsidRDefault="00E84BED">
      <w:pPr>
        <w:pStyle w:val="ListParagraph"/>
        <w:jc w:val="both"/>
        <w:rPr>
          <w:rFonts w:cstheme="minorHAnsi"/>
          <w:b/>
          <w:bCs/>
          <w:lang w:val="es-PR"/>
        </w:rPr>
      </w:pPr>
      <w:r w:rsidRPr="008E325B">
        <w:rPr>
          <w:rFonts w:cstheme="minorHAnsi"/>
          <w:b/>
          <w:bCs/>
          <w:lang w:val="es-PR"/>
        </w:rPr>
        <w:t xml:space="preserve">Planes de seguimiento de los riesgos </w:t>
      </w:r>
      <w:r w:rsidR="00A97A98" w:rsidRPr="008E325B">
        <w:rPr>
          <w:rFonts w:cstheme="minorHAnsi"/>
          <w:b/>
          <w:bCs/>
          <w:lang w:val="es-PR"/>
        </w:rPr>
        <w:t>globales</w:t>
      </w:r>
      <w:r w:rsidR="005345EA" w:rsidRPr="008E325B">
        <w:rPr>
          <w:rFonts w:cstheme="minorHAnsi"/>
          <w:b/>
          <w:bCs/>
          <w:lang w:val="es-PR"/>
        </w:rPr>
        <w:t>:</w:t>
      </w:r>
    </w:p>
    <w:p w14:paraId="3CF2D8B6" w14:textId="77777777" w:rsidR="005345EA" w:rsidRPr="008E325B" w:rsidRDefault="005345EA" w:rsidP="22991499">
      <w:pPr>
        <w:pStyle w:val="ListParagraph"/>
        <w:numPr>
          <w:ilvl w:val="1"/>
          <w:numId w:val="8"/>
        </w:numPr>
        <w:jc w:val="both"/>
        <w:rPr>
          <w:rFonts w:eastAsiaTheme="minorEastAsia" w:cstheme="minorHAnsi"/>
          <w:lang w:val="es-PR"/>
        </w:rPr>
      </w:pPr>
    </w:p>
    <w:p w14:paraId="54C27920" w14:textId="77777777" w:rsidR="003379BF" w:rsidRPr="008E325B" w:rsidRDefault="00E84BED">
      <w:pPr>
        <w:pStyle w:val="ListParagraph"/>
        <w:jc w:val="both"/>
        <w:rPr>
          <w:rFonts w:cstheme="minorHAnsi"/>
          <w:b/>
          <w:bCs/>
          <w:lang w:val="es-PR"/>
        </w:rPr>
      </w:pPr>
      <w:r w:rsidRPr="008E325B">
        <w:rPr>
          <w:rFonts w:cstheme="minorHAnsi"/>
          <w:b/>
          <w:bCs/>
          <w:lang w:val="es-PR"/>
        </w:rPr>
        <w:t xml:space="preserve">Planes para </w:t>
      </w:r>
      <w:r w:rsidR="005345EA" w:rsidRPr="008E325B">
        <w:rPr>
          <w:rFonts w:cstheme="minorHAnsi"/>
          <w:b/>
          <w:bCs/>
          <w:lang w:val="es-PR"/>
        </w:rPr>
        <w:t xml:space="preserve">comunicar e </w:t>
      </w:r>
      <w:r w:rsidR="6DC8EDD0" w:rsidRPr="008E325B">
        <w:rPr>
          <w:rFonts w:cstheme="minorHAnsi"/>
          <w:b/>
          <w:bCs/>
          <w:lang w:val="es-PR"/>
        </w:rPr>
        <w:t xml:space="preserve">informar </w:t>
      </w:r>
      <w:r w:rsidR="005345EA" w:rsidRPr="008E325B">
        <w:rPr>
          <w:rFonts w:cstheme="minorHAnsi"/>
          <w:b/>
          <w:bCs/>
          <w:lang w:val="es-PR"/>
        </w:rPr>
        <w:t xml:space="preserve">sobre los riesgos </w:t>
      </w:r>
      <w:r w:rsidR="00A97A98" w:rsidRPr="008E325B">
        <w:rPr>
          <w:rFonts w:cstheme="minorHAnsi"/>
          <w:b/>
          <w:bCs/>
          <w:lang w:val="es-PR"/>
        </w:rPr>
        <w:t>generales</w:t>
      </w:r>
      <w:r w:rsidR="001C1AA1" w:rsidRPr="008E325B">
        <w:rPr>
          <w:rFonts w:cstheme="minorHAnsi"/>
          <w:b/>
          <w:bCs/>
          <w:lang w:val="es-PR"/>
        </w:rPr>
        <w:t>:</w:t>
      </w:r>
    </w:p>
    <w:p w14:paraId="4534A07C" w14:textId="1F86E457" w:rsidR="005345EA" w:rsidRPr="008E325B" w:rsidRDefault="005345EA" w:rsidP="22991499">
      <w:pPr>
        <w:pStyle w:val="ListParagraph"/>
        <w:numPr>
          <w:ilvl w:val="1"/>
          <w:numId w:val="7"/>
        </w:numPr>
        <w:jc w:val="both"/>
        <w:rPr>
          <w:rFonts w:eastAsiaTheme="minorEastAsia" w:cstheme="minorHAnsi"/>
          <w:lang w:val="es-PR"/>
        </w:rPr>
      </w:pPr>
    </w:p>
    <w:sectPr w:rsidR="005345EA" w:rsidRPr="008E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C88B" w14:textId="77777777" w:rsidR="00A462BE" w:rsidRDefault="00A462BE" w:rsidP="00B47170">
      <w:pPr>
        <w:spacing w:after="0" w:line="240" w:lineRule="auto"/>
      </w:pPr>
      <w:r>
        <w:separator/>
      </w:r>
    </w:p>
  </w:endnote>
  <w:endnote w:type="continuationSeparator" w:id="0">
    <w:p w14:paraId="6E7D6B18" w14:textId="77777777" w:rsidR="00A462BE" w:rsidRDefault="00A462BE" w:rsidP="00B47170">
      <w:pPr>
        <w:spacing w:after="0" w:line="240" w:lineRule="auto"/>
      </w:pPr>
      <w:r>
        <w:continuationSeparator/>
      </w:r>
    </w:p>
  </w:endnote>
  <w:endnote w:type="continuationNotice" w:id="1">
    <w:p w14:paraId="14B26550" w14:textId="77777777" w:rsidR="00A462BE" w:rsidRDefault="00A46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7388" w14:textId="77777777" w:rsidR="00A462BE" w:rsidRDefault="00A462BE" w:rsidP="00B47170">
      <w:pPr>
        <w:spacing w:after="0" w:line="240" w:lineRule="auto"/>
      </w:pPr>
      <w:r>
        <w:separator/>
      </w:r>
    </w:p>
  </w:footnote>
  <w:footnote w:type="continuationSeparator" w:id="0">
    <w:p w14:paraId="7055B617" w14:textId="77777777" w:rsidR="00A462BE" w:rsidRDefault="00A462BE" w:rsidP="00B47170">
      <w:pPr>
        <w:spacing w:after="0" w:line="240" w:lineRule="auto"/>
      </w:pPr>
      <w:r>
        <w:continuationSeparator/>
      </w:r>
    </w:p>
  </w:footnote>
  <w:footnote w:type="continuationNotice" w:id="1">
    <w:p w14:paraId="237E290C" w14:textId="77777777" w:rsidR="00A462BE" w:rsidRDefault="00A462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925"/>
    <w:multiLevelType w:val="hybridMultilevel"/>
    <w:tmpl w:val="6A1E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62CE"/>
    <w:multiLevelType w:val="hybridMultilevel"/>
    <w:tmpl w:val="FFFFFFFF"/>
    <w:lvl w:ilvl="0" w:tplc="66181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8B6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8E9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03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2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E9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4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45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43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4547"/>
    <w:multiLevelType w:val="hybridMultilevel"/>
    <w:tmpl w:val="2172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0F88"/>
    <w:multiLevelType w:val="hybridMultilevel"/>
    <w:tmpl w:val="FFFFFFFF"/>
    <w:lvl w:ilvl="0" w:tplc="F3C0C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E16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C4B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6B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AA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4B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49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A8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06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7277"/>
    <w:multiLevelType w:val="hybridMultilevel"/>
    <w:tmpl w:val="4106E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F745D0"/>
    <w:multiLevelType w:val="hybridMultilevel"/>
    <w:tmpl w:val="B87E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60FD8"/>
    <w:multiLevelType w:val="hybridMultilevel"/>
    <w:tmpl w:val="171AB3E6"/>
    <w:lvl w:ilvl="0" w:tplc="2BA23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8A8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B61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CA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4D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EA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C4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A1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0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74AFD"/>
    <w:multiLevelType w:val="hybridMultilevel"/>
    <w:tmpl w:val="1DDCF3E6"/>
    <w:lvl w:ilvl="0" w:tplc="C8EEF4D4">
      <w:start w:val="1"/>
      <w:numFmt w:val="decimal"/>
      <w:lvlText w:val="%1"/>
      <w:lvlJc w:val="left"/>
      <w:pPr>
        <w:ind w:left="2520" w:hanging="360"/>
      </w:pPr>
      <w:rPr>
        <w:rFonts w:ascii="Segoe UI" w:hAnsi="Segoe UI" w:cs="Segoe U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E690DB3"/>
    <w:multiLevelType w:val="hybridMultilevel"/>
    <w:tmpl w:val="7D04A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845864"/>
    <w:multiLevelType w:val="hybridMultilevel"/>
    <w:tmpl w:val="9F3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C78"/>
    <w:multiLevelType w:val="hybridMultilevel"/>
    <w:tmpl w:val="805A90FA"/>
    <w:lvl w:ilvl="0" w:tplc="2C2E2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42B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886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C9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0A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04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66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00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2D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08E"/>
    <w:rsid w:val="00001573"/>
    <w:rsid w:val="00004335"/>
    <w:rsid w:val="00007A36"/>
    <w:rsid w:val="000405BE"/>
    <w:rsid w:val="00041250"/>
    <w:rsid w:val="00055BC0"/>
    <w:rsid w:val="00060A4B"/>
    <w:rsid w:val="000622BD"/>
    <w:rsid w:val="00062D96"/>
    <w:rsid w:val="00083FF2"/>
    <w:rsid w:val="000C4C40"/>
    <w:rsid w:val="000C6286"/>
    <w:rsid w:val="000D24A2"/>
    <w:rsid w:val="000D4CE2"/>
    <w:rsid w:val="000F3678"/>
    <w:rsid w:val="000F45C2"/>
    <w:rsid w:val="001266B2"/>
    <w:rsid w:val="00165F6B"/>
    <w:rsid w:val="001770BB"/>
    <w:rsid w:val="001C1AA1"/>
    <w:rsid w:val="001D3B3C"/>
    <w:rsid w:val="001F40BD"/>
    <w:rsid w:val="001F7784"/>
    <w:rsid w:val="0020257A"/>
    <w:rsid w:val="00205798"/>
    <w:rsid w:val="0020772D"/>
    <w:rsid w:val="0022338C"/>
    <w:rsid w:val="00225894"/>
    <w:rsid w:val="0023000E"/>
    <w:rsid w:val="00245722"/>
    <w:rsid w:val="002471CA"/>
    <w:rsid w:val="00270906"/>
    <w:rsid w:val="00271DC4"/>
    <w:rsid w:val="00272D74"/>
    <w:rsid w:val="00293C4E"/>
    <w:rsid w:val="002948F0"/>
    <w:rsid w:val="002C4562"/>
    <w:rsid w:val="002E2692"/>
    <w:rsid w:val="002F1E92"/>
    <w:rsid w:val="00306DE1"/>
    <w:rsid w:val="003140A4"/>
    <w:rsid w:val="0031733C"/>
    <w:rsid w:val="0032103E"/>
    <w:rsid w:val="003213F0"/>
    <w:rsid w:val="003379BF"/>
    <w:rsid w:val="003752BC"/>
    <w:rsid w:val="003760C1"/>
    <w:rsid w:val="00385D40"/>
    <w:rsid w:val="003A33D0"/>
    <w:rsid w:val="003C192C"/>
    <w:rsid w:val="003C3F11"/>
    <w:rsid w:val="003F10D8"/>
    <w:rsid w:val="00416B54"/>
    <w:rsid w:val="004224D8"/>
    <w:rsid w:val="00431985"/>
    <w:rsid w:val="004375AD"/>
    <w:rsid w:val="00437BF1"/>
    <w:rsid w:val="00443692"/>
    <w:rsid w:val="00445594"/>
    <w:rsid w:val="004660BB"/>
    <w:rsid w:val="00490679"/>
    <w:rsid w:val="004C5053"/>
    <w:rsid w:val="004D1CE9"/>
    <w:rsid w:val="004D7DE0"/>
    <w:rsid w:val="004E556F"/>
    <w:rsid w:val="00515A4E"/>
    <w:rsid w:val="00516808"/>
    <w:rsid w:val="005345EA"/>
    <w:rsid w:val="00535F85"/>
    <w:rsid w:val="005440B9"/>
    <w:rsid w:val="005457D8"/>
    <w:rsid w:val="00547A41"/>
    <w:rsid w:val="005622BB"/>
    <w:rsid w:val="005852F2"/>
    <w:rsid w:val="005A0D19"/>
    <w:rsid w:val="005A5B77"/>
    <w:rsid w:val="005E017F"/>
    <w:rsid w:val="00606A44"/>
    <w:rsid w:val="00611528"/>
    <w:rsid w:val="00615316"/>
    <w:rsid w:val="00641906"/>
    <w:rsid w:val="00675B0D"/>
    <w:rsid w:val="006B1456"/>
    <w:rsid w:val="006B1E6E"/>
    <w:rsid w:val="006C2BC6"/>
    <w:rsid w:val="006F1403"/>
    <w:rsid w:val="006F4813"/>
    <w:rsid w:val="00712DCA"/>
    <w:rsid w:val="00714605"/>
    <w:rsid w:val="00734C7C"/>
    <w:rsid w:val="007442F0"/>
    <w:rsid w:val="0075615A"/>
    <w:rsid w:val="00761DC4"/>
    <w:rsid w:val="00765D2F"/>
    <w:rsid w:val="00767494"/>
    <w:rsid w:val="00775660"/>
    <w:rsid w:val="00784B3C"/>
    <w:rsid w:val="007A4DAB"/>
    <w:rsid w:val="00813E2B"/>
    <w:rsid w:val="00850D65"/>
    <w:rsid w:val="00855695"/>
    <w:rsid w:val="008756B0"/>
    <w:rsid w:val="00896162"/>
    <w:rsid w:val="0089708E"/>
    <w:rsid w:val="008B7A09"/>
    <w:rsid w:val="008D0546"/>
    <w:rsid w:val="008D7F7B"/>
    <w:rsid w:val="008E2E68"/>
    <w:rsid w:val="008E325B"/>
    <w:rsid w:val="008E769B"/>
    <w:rsid w:val="008F04C6"/>
    <w:rsid w:val="008F308A"/>
    <w:rsid w:val="0090731D"/>
    <w:rsid w:val="00953362"/>
    <w:rsid w:val="0096458F"/>
    <w:rsid w:val="00964979"/>
    <w:rsid w:val="00972755"/>
    <w:rsid w:val="00972BC6"/>
    <w:rsid w:val="009C39C4"/>
    <w:rsid w:val="009D7749"/>
    <w:rsid w:val="00A12F2B"/>
    <w:rsid w:val="00A16F1E"/>
    <w:rsid w:val="00A206AC"/>
    <w:rsid w:val="00A23084"/>
    <w:rsid w:val="00A252F4"/>
    <w:rsid w:val="00A462BE"/>
    <w:rsid w:val="00A57B7F"/>
    <w:rsid w:val="00A62E0A"/>
    <w:rsid w:val="00A657E6"/>
    <w:rsid w:val="00A67C23"/>
    <w:rsid w:val="00A97A98"/>
    <w:rsid w:val="00AB56E5"/>
    <w:rsid w:val="00AB7D75"/>
    <w:rsid w:val="00AC7310"/>
    <w:rsid w:val="00AF6F6B"/>
    <w:rsid w:val="00B011B6"/>
    <w:rsid w:val="00B038F1"/>
    <w:rsid w:val="00B1516B"/>
    <w:rsid w:val="00B151CF"/>
    <w:rsid w:val="00B30B23"/>
    <w:rsid w:val="00B45B4E"/>
    <w:rsid w:val="00B47170"/>
    <w:rsid w:val="00B52A2C"/>
    <w:rsid w:val="00B71237"/>
    <w:rsid w:val="00C1238C"/>
    <w:rsid w:val="00C25F8F"/>
    <w:rsid w:val="00C30732"/>
    <w:rsid w:val="00C3481D"/>
    <w:rsid w:val="00C36A7F"/>
    <w:rsid w:val="00C513F8"/>
    <w:rsid w:val="00C632FC"/>
    <w:rsid w:val="00C673E1"/>
    <w:rsid w:val="00CC77EC"/>
    <w:rsid w:val="00CD35A6"/>
    <w:rsid w:val="00CD63BD"/>
    <w:rsid w:val="00CF047B"/>
    <w:rsid w:val="00D106F0"/>
    <w:rsid w:val="00D47343"/>
    <w:rsid w:val="00D47AC7"/>
    <w:rsid w:val="00DC08C1"/>
    <w:rsid w:val="00DD1627"/>
    <w:rsid w:val="00E16C7B"/>
    <w:rsid w:val="00E17F85"/>
    <w:rsid w:val="00E57A77"/>
    <w:rsid w:val="00E84BED"/>
    <w:rsid w:val="00E97420"/>
    <w:rsid w:val="00EC3834"/>
    <w:rsid w:val="00ED1FC3"/>
    <w:rsid w:val="00EE0E34"/>
    <w:rsid w:val="00EF0BC8"/>
    <w:rsid w:val="00F030D8"/>
    <w:rsid w:val="00F31101"/>
    <w:rsid w:val="00F82CA9"/>
    <w:rsid w:val="00FB0F1E"/>
    <w:rsid w:val="00FD59F9"/>
    <w:rsid w:val="00FD6E2F"/>
    <w:rsid w:val="00FE386E"/>
    <w:rsid w:val="00FE643C"/>
    <w:rsid w:val="00FE7C37"/>
    <w:rsid w:val="00FF1378"/>
    <w:rsid w:val="06C1FC76"/>
    <w:rsid w:val="09B70260"/>
    <w:rsid w:val="13189FF3"/>
    <w:rsid w:val="22987D21"/>
    <w:rsid w:val="22991499"/>
    <w:rsid w:val="3F7FEB0B"/>
    <w:rsid w:val="50A72673"/>
    <w:rsid w:val="6C7344D1"/>
    <w:rsid w:val="6DC8E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6BAF"/>
  <w15:chartTrackingRefBased/>
  <w15:docId w15:val="{1B53C891-47B3-4B5A-B1ED-D99451D1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08E"/>
    <w:pPr>
      <w:ind w:left="720"/>
      <w:contextualSpacing/>
    </w:pPr>
  </w:style>
  <w:style w:type="table" w:styleId="TableGrid">
    <w:name w:val="Table Grid"/>
    <w:basedOn w:val="TableNormal"/>
    <w:uiPriority w:val="39"/>
    <w:rsid w:val="00C1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170"/>
  </w:style>
  <w:style w:type="paragraph" w:styleId="Footer">
    <w:name w:val="footer"/>
    <w:basedOn w:val="Normal"/>
    <w:link w:val="FooterChar"/>
    <w:uiPriority w:val="99"/>
    <w:unhideWhenUsed/>
    <w:rsid w:val="00B47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170"/>
  </w:style>
  <w:style w:type="paragraph" w:customStyle="1" w:styleId="paragraph">
    <w:name w:val="paragraph"/>
    <w:basedOn w:val="Normal"/>
    <w:rsid w:val="00C6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32FC"/>
  </w:style>
  <w:style w:type="character" w:customStyle="1" w:styleId="eop">
    <w:name w:val="eop"/>
    <w:basedOn w:val="DefaultParagraphFont"/>
    <w:rsid w:val="00C632FC"/>
  </w:style>
  <w:style w:type="character" w:styleId="CommentReference">
    <w:name w:val="annotation reference"/>
    <w:basedOn w:val="DefaultParagraphFont"/>
    <w:uiPriority w:val="99"/>
    <w:semiHidden/>
    <w:unhideWhenUsed/>
    <w:rsid w:val="00E17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F85"/>
    <w:rPr>
      <w:b/>
      <w:bCs/>
      <w:sz w:val="20"/>
      <w:szCs w:val="20"/>
    </w:rPr>
  </w:style>
  <w:style w:type="paragraph" w:customStyle="1" w:styleId="pf0">
    <w:name w:val="pf0"/>
    <w:basedOn w:val="Normal"/>
    <w:rsid w:val="007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7566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75660"/>
    <w:rPr>
      <w:rFonts w:ascii="Segoe UI" w:hAnsi="Segoe UI" w:cs="Segoe UI" w:hint="default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30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ndtools.com/pages/article/newPPM_78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12E45F3E17949B199D35F1AC2F790" ma:contentTypeVersion="12" ma:contentTypeDescription="Create a new document." ma:contentTypeScope="" ma:versionID="e71220ec5d7b85b01c802ba7dc92f3d9">
  <xsd:schema xmlns:xsd="http://www.w3.org/2001/XMLSchema" xmlns:xs="http://www.w3.org/2001/XMLSchema" xmlns:p="http://schemas.microsoft.com/office/2006/metadata/properties" xmlns:ns2="1999f0da-7219-461d-82b4-c6f1a443255a" xmlns:ns3="59d592d9-3333-4441-a0bd-1a99d77e9805" targetNamespace="http://schemas.microsoft.com/office/2006/metadata/properties" ma:root="true" ma:fieldsID="cb8865540012e637d9dd3d0da8eeb6ca" ns2:_="" ns3:_="">
    <xsd:import namespace="1999f0da-7219-461d-82b4-c6f1a443255a"/>
    <xsd:import namespace="59d592d9-3333-4441-a0bd-1a99d77e9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f0da-7219-461d-82b4-c6f1a4432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92d9-3333-4441-a0bd-1a99d77e9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7EBAB-FB9B-48AE-A0F5-804DC16BC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5D4DF-0A6D-43E0-B7D4-0C842362E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26A5A0-60CC-4212-BCF5-53B763A28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3FDF64-5039-4476-8CA1-50A99A928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f0da-7219-461d-82b4-c6f1a443255a"/>
    <ds:schemaRef ds:uri="59d592d9-3333-4441-a0bd-1a99d77e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2881</Characters>
  <Application>Microsoft Office Word</Application>
  <DocSecurity>0</DocSecurity>
  <Lines>360</Lines>
  <Paragraphs>94</Paragraphs>
  <ScaleCrop>false</ScaleCrop>
  <Company>Hewlett-Packard Company</Company>
  <LinksUpToDate>false</LinksUpToDate>
  <CharactersWithSpaces>3217</CharactersWithSpaces>
  <SharedDoc>false</SharedDoc>
  <HLinks>
    <vt:vector size="6" baseType="variant"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https://www.mindtools.com/pages/article/newPPM_78.htm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Kristin</dc:creator>
  <cp:keywords/>
  <dc:description/>
  <cp:lastModifiedBy>Emily Lapayowker</cp:lastModifiedBy>
  <cp:revision>3</cp:revision>
  <dcterms:created xsi:type="dcterms:W3CDTF">2021-10-07T15:15:00Z</dcterms:created>
  <dcterms:modified xsi:type="dcterms:W3CDTF">2021-10-07T15:24:00Z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0x01010001512E45F3E17949B199D35F1AC2F790</vt:lpwstr>
  </property>
</Properties>
</file>